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sz w:val="28"/>
          <w:szCs w:val="28"/>
        </w:rPr>
      </w:pPr>
      <w:r>
        <w:rPr>
          <w:rFonts w:cs="Arial"/>
          <w:b/>
          <w:sz w:val="28"/>
          <w:szCs w:val="28"/>
        </w:rPr>
        <w:t>TERMO DE VISTORIA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IMÓVEL: Situado na Rua João Tarora, nº 51 – apt. 53 – B7, Pontal da Cruz, São Sebastião/SP.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LOCADORA: Cecília Vieira de Freitas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tabs>
          <w:tab w:val="clear" w:pos="708"/>
          <w:tab w:val="left" w:pos="1470" w:leader="none"/>
          <w:tab w:val="right" w:pos="10425" w:leader="underscore"/>
        </w:tabs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LOCATÁRIO</w:t>
      </w:r>
      <w:r>
        <w:rPr>
          <w:rFonts w:cs="Arial"/>
          <w:sz w:val="28"/>
          <w:szCs w:val="28"/>
          <w:u w:val="single"/>
        </w:rPr>
        <w:t>:</w:t>
        <w:tab/>
        <w:tab/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360" w:before="0" w:after="0"/>
        <w:ind w:firstLine="1134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Pelo presente instrumento, LOCADORA e LOCATÁRIO acima indicados, declaram que, nesta data, vistoriaram o imóvel objeto da locação.</w:t>
      </w:r>
    </w:p>
    <w:p>
      <w:pPr>
        <w:pStyle w:val="Normal"/>
        <w:spacing w:lineRule="auto" w:line="360" w:before="0" w:after="0"/>
        <w:ind w:firstLine="1134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 xml:space="preserve">Finda a locação, o LOCATÁRIO se obriga a restituir o imóvel e eletrodomésticos no perfeito estado em que recebeu. </w:t>
      </w:r>
    </w:p>
    <w:p>
      <w:pPr>
        <w:pStyle w:val="Normal"/>
        <w:spacing w:lineRule="auto" w:line="360" w:before="0" w:after="0"/>
        <w:ind w:firstLine="1134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Este termo de vistoria é parte integrante do Contrato de Locação firmado entre as partes supramencionadas, e, por estarem justos e acertados, firmam o presente Instrumento em duas vias de igual teor, para que surta seus efeitos legais.</w:t>
      </w:r>
    </w:p>
    <w:p>
      <w:pPr>
        <w:pStyle w:val="Normal"/>
        <w:spacing w:lineRule="auto" w:line="360" w:before="0" w:after="0"/>
        <w:ind w:firstLine="1134"/>
        <w:jc w:val="both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b/>
          <w:sz w:val="28"/>
          <w:szCs w:val="28"/>
        </w:rPr>
        <w:t>ITENS DO MOBILIÁRIO, Eletrodoméstico e louçaria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COZINHA </w:t>
      </w:r>
      <w:r>
        <w:rPr>
          <w:rFonts w:cs="Arial"/>
          <w:b/>
          <w:sz w:val="28"/>
          <w:szCs w:val="28"/>
        </w:rPr>
        <w:t>E ÁREA DE SERVIÇO</w:t>
      </w:r>
      <w:r>
        <w:rPr>
          <w:rFonts w:cs="Arial"/>
          <w:b/>
          <w:sz w:val="28"/>
          <w:szCs w:val="28"/>
        </w:rPr>
        <w:t xml:space="preserve"> – 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mesa de madeira embutida com 08 cadeiras;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geladeira Eletrolux Biplex;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porta papel toalha e plástico de alumínio;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fogão elétrico Midea;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forno elétrico;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lixeira de plástico pequena;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lixeira embutida;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Louçaria, pratos, talheres, copos, taças, panelas, xícaras, acessórios de cozinha;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liquidificador Arno;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batedeira;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eastAsia="Calibri" w:cs="Arial" w:eastAsiaTheme="minorHAnsi"/>
          <w:color w:val="auto"/>
          <w:kern w:val="0"/>
          <w:sz w:val="28"/>
          <w:szCs w:val="28"/>
          <w:lang w:val="pt-BR" w:eastAsia="en-US" w:bidi="ar-SA"/>
        </w:rPr>
        <w:t>01</w:t>
      </w:r>
      <w:r>
        <w:rPr>
          <w:rFonts w:cs="Arial"/>
          <w:sz w:val="28"/>
          <w:szCs w:val="28"/>
        </w:rPr>
        <w:t xml:space="preserve"> sanduicheira Arno;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máquina de lavar Electrolux nova;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</w:t>
      </w:r>
      <w:r>
        <w:rPr>
          <w:rFonts w:cs="Arial"/>
          <w:sz w:val="28"/>
          <w:szCs w:val="28"/>
        </w:rPr>
        <w:t>4 armários embutidos em madeira maciço Cedro, com gavetas, interno f</w:t>
      </w:r>
      <w:r>
        <w:rPr>
          <w:rFonts w:cs="Arial"/>
          <w:sz w:val="28"/>
          <w:szCs w:val="28"/>
        </w:rPr>
        <w:t>o</w:t>
      </w:r>
      <w:r>
        <w:rPr>
          <w:rFonts w:cs="Arial"/>
          <w:sz w:val="28"/>
          <w:szCs w:val="28"/>
        </w:rPr>
        <w:t>rmica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varal suspenso;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lixeira com pedalzinho;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escada de cinco degraus;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02 vassouras, 02 rodos e 01 pá de lixo;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tábua de passar roupas deslizante embutida;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02 baldes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SALA – </w:t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Sala de jantar com 8 cadeiras em mogno e couro verde em bom estado;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sofá de três lugares em courino verde italiano ergonômico;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 xml:space="preserve">01 </w:t>
      </w:r>
      <w:r>
        <w:rPr>
          <w:rFonts w:eastAsia="Calibri" w:cs="Arial" w:eastAsiaTheme="minorHAnsi"/>
          <w:color w:val="auto"/>
          <w:kern w:val="0"/>
          <w:sz w:val="28"/>
          <w:szCs w:val="28"/>
          <w:lang w:val="pt-BR" w:eastAsia="en-US" w:bidi="ar-SA"/>
        </w:rPr>
        <w:t xml:space="preserve">sofá de </w:t>
      </w:r>
      <w:r>
        <w:rPr>
          <w:rFonts w:cs="Arial"/>
          <w:sz w:val="28"/>
          <w:szCs w:val="28"/>
        </w:rPr>
        <w:t>2 lugares em courino verde italiano ergonômico;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móvel de madeira;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cortina romana;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TV Panasonic digital de pesinho na estante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QUARTO – 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02 beliches com 05 colchões;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armário embutido de duas portas;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cortina romana;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ventilador Arno de parede;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02 cadeiras de balanço;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02 redes de dormir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BANHEIRO – 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espelho grande de três portas;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móvel de gabinete de duas portas, três gavetas e uma de roupa suja;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lixeira de alumínio;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box blindex;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chuveiro elétrico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SUÍTE – 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cama de casal de madeira com estofado verde em capitonê;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02 armários embutidos com 02 portas cada;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espelho grande de 03 portas;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móvel de gabinete de duas portas, três gavetas e uma de roupa suja;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box blindex;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chuveiro elétrico;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cortina romana;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TV digital LG 32;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01 v</w:t>
      </w:r>
      <w:r>
        <w:rPr>
          <w:rFonts w:cs="Arial"/>
          <w:sz w:val="28"/>
          <w:szCs w:val="28"/>
        </w:rPr>
        <w:t xml:space="preserve">entilador grande </w:t>
      </w:r>
      <w:r>
        <w:rPr>
          <w:rFonts w:cs="Arial"/>
          <w:sz w:val="28"/>
          <w:szCs w:val="28"/>
        </w:rPr>
        <w:t>A</w:t>
      </w:r>
      <w:r>
        <w:rPr>
          <w:rFonts w:cs="Arial"/>
          <w:sz w:val="28"/>
          <w:szCs w:val="28"/>
        </w:rPr>
        <w:t>rno de pé novo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Tudo foi conferido por mim locatário e, estando em perfeito funcionamento, aceito este termo de vistoria e assino como adendo ao contrato, com o compromisso de manter tudo em funcionamento e, se quebrar algo em minha estadia, consertar.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360" w:before="0" w:after="0"/>
        <w:ind w:firstLine="1134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E, por ser uma expressão de verdade, firmo o presente termo de vistoria em duas vias de igual teor.</w:t>
      </w:r>
    </w:p>
    <w:p>
      <w:pPr>
        <w:pStyle w:val="Normal"/>
        <w:spacing w:lineRule="auto" w:line="360" w:before="0" w:after="0"/>
        <w:ind w:firstLine="1134"/>
        <w:jc w:val="both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São Sebastião, dia _____ de ___________________ de 20___.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/>
          <w:sz w:val="28"/>
          <w:szCs w:val="28"/>
        </w:rPr>
        <w:t>LOCADORA:____________________________________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  <w:tab/>
        <w:tab/>
        <w:t>Cecilia Vieira de Freitas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LOCATÁRIO:____________________________________</w:t>
      </w:r>
    </w:p>
    <w:p>
      <w:pPr>
        <w:pStyle w:val="Normal"/>
        <w:tabs>
          <w:tab w:val="clear" w:pos="708"/>
          <w:tab w:val="left" w:pos="1410" w:leader="none"/>
          <w:tab w:val="right" w:pos="4995" w:leader="underscore"/>
        </w:tabs>
        <w:spacing w:lineRule="auto" w:line="360" w:before="0" w:after="0"/>
        <w:jc w:val="both"/>
        <w:rPr>
          <w:rFonts w:ascii="Calibri" w:hAnsi="Calibri" w:cs="Arial"/>
          <w:sz w:val="28"/>
          <w:szCs w:val="28"/>
          <w:u w:val="none"/>
        </w:rPr>
      </w:pPr>
      <w:r>
        <w:rPr>
          <w:rFonts w:cs="Arial"/>
          <w:sz w:val="28"/>
          <w:szCs w:val="28"/>
          <w:u w:val="none"/>
        </w:rPr>
        <w:tab/>
        <w:tab/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TESTEMUNHAS: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</w:t>
      </w:r>
    </w:p>
    <w:p>
      <w:pPr>
        <w:pStyle w:val="Normal"/>
        <w:spacing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 xml:space="preserve">Nome: </w:t>
      </w:r>
    </w:p>
    <w:p>
      <w:pPr>
        <w:pStyle w:val="Normal"/>
        <w:spacing w:before="0" w:after="0"/>
        <w:jc w:val="both"/>
        <w:rPr>
          <w:rFonts w:ascii="Calibri" w:hAnsi="Calibri"/>
          <w:sz w:val="28"/>
          <w:szCs w:val="28"/>
        </w:rPr>
      </w:pPr>
      <w:r>
        <w:rPr>
          <w:rFonts w:cs="Arial"/>
          <w:sz w:val="28"/>
          <w:szCs w:val="28"/>
        </w:rPr>
        <w:t xml:space="preserve">RG: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12" wp14:anchorId="0EF682A0">
              <wp:simplePos x="0" y="0"/>
              <wp:positionH relativeFrom="column">
                <wp:posOffset>-361950</wp:posOffset>
              </wp:positionH>
              <wp:positionV relativeFrom="paragraph">
                <wp:posOffset>71120</wp:posOffset>
              </wp:positionV>
              <wp:extent cx="7264400" cy="631825"/>
              <wp:effectExtent l="0" t="0" r="0" b="0"/>
              <wp:wrapTopAndBottom/>
              <wp:docPr id="3" name="Rectangle 15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4440" cy="6318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hanging="0" w:left="720"/>
                            <w:jc w:val="center"/>
                            <w:rPr>
                              <w:b/>
                              <w:color w:themeColor="accent4" w:themeShade="bf" w:val="5F497A"/>
                              <w:spacing w:val="60"/>
                            </w:rPr>
                          </w:pPr>
                          <w:r>
                            <w:rPr>
                              <w:b/>
                              <w:color w:themeColor="accent4" w:themeShade="bf" w:val="5F497A"/>
                              <w:spacing w:val="60"/>
                            </w:rPr>
                            <w:t>Av.das Nações Unidas, 18801 Sala 1225 12º Andar</w:t>
                            <w:br/>
                            <w:t xml:space="preserve">Cep: 04795-100 Santo Amaro – SP </w:t>
                            <w:br/>
                            <w:t>Tel: 11 3080-2252 – Cel: 11 99601-2736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57" path="m0,0l-2147483645,0l-2147483645,-2147483646l0,-2147483646xe" fillcolor="#ccc1da" stroked="f" o:allowincell="f" style="position:absolute;margin-left:-28.5pt;margin-top:5.6pt;width:571.95pt;height:49.7pt;mso-wrap-style:square;v-text-anchor:top" wp14:anchorId="0EF682A0">
              <v:fill o:detectmouseclick="t" type="solid" color2="#333e25"/>
              <v:stroke color="#3465a4" joinstyle="round" endcap="flat"/>
              <v:textbox>
                <w:txbxContent>
                  <w:p>
                    <w:pPr>
                      <w:pStyle w:val="Footer"/>
                      <w:ind w:hanging="0" w:left="720"/>
                      <w:jc w:val="center"/>
                      <w:rPr>
                        <w:b/>
                        <w:color w:themeColor="accent4" w:themeShade="bf" w:val="5F497A"/>
                        <w:spacing w:val="60"/>
                      </w:rPr>
                    </w:pPr>
                    <w:r>
                      <w:rPr>
                        <w:b/>
                        <w:color w:themeColor="accent4" w:themeShade="bf" w:val="5F497A"/>
                        <w:spacing w:val="60"/>
                      </w:rPr>
                      <w:t>Av.das Nações Unidas, 18801 Sala 1225 12º Andar</w:t>
                      <w:br/>
                      <w:t xml:space="preserve">Cep: 04795-100 Santo Amaro – SP </w:t>
                      <w:br/>
                      <w:t>Tel: 11 3080-2252 – Cel: 11 99601-2736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12" wp14:anchorId="0EF682A0">
              <wp:simplePos x="0" y="0"/>
              <wp:positionH relativeFrom="column">
                <wp:posOffset>-361950</wp:posOffset>
              </wp:positionH>
              <wp:positionV relativeFrom="paragraph">
                <wp:posOffset>71120</wp:posOffset>
              </wp:positionV>
              <wp:extent cx="7264400" cy="631825"/>
              <wp:effectExtent l="0" t="0" r="0" b="0"/>
              <wp:wrapTopAndBottom/>
              <wp:docPr id="4" name="Rectangle 15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4440" cy="6318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hanging="0" w:left="720"/>
                            <w:jc w:val="center"/>
                            <w:rPr>
                              <w:b/>
                              <w:color w:themeColor="accent4" w:themeShade="bf" w:val="5F497A"/>
                              <w:spacing w:val="60"/>
                            </w:rPr>
                          </w:pPr>
                          <w:r>
                            <w:rPr>
                              <w:b/>
                              <w:color w:themeColor="accent4" w:themeShade="bf" w:val="5F497A"/>
                              <w:spacing w:val="60"/>
                            </w:rPr>
                            <w:t>Av.das Nações Unidas, 18801 Sala 1225 12º Andar</w:t>
                            <w:br/>
                            <w:t xml:space="preserve">Cep: 04795-100 Santo Amaro – SP </w:t>
                            <w:br/>
                            <w:t>Tel: 11 3080-2252 – Cel: 11 99601-2736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57" path="m0,0l-2147483645,0l-2147483645,-2147483646l0,-2147483646xe" fillcolor="#ccc1da" stroked="f" o:allowincell="f" style="position:absolute;margin-left:-28.5pt;margin-top:5.6pt;width:571.95pt;height:49.7pt;mso-wrap-style:square;v-text-anchor:top" wp14:anchorId="0EF682A0">
              <v:fill o:detectmouseclick="t" type="solid" color2="#333e25"/>
              <v:stroke color="#3465a4" joinstyle="round" endcap="flat"/>
              <v:textbox>
                <w:txbxContent>
                  <w:p>
                    <w:pPr>
                      <w:pStyle w:val="Footer"/>
                      <w:ind w:hanging="0" w:left="720"/>
                      <w:jc w:val="center"/>
                      <w:rPr>
                        <w:b/>
                        <w:color w:themeColor="accent4" w:themeShade="bf" w:val="5F497A"/>
                        <w:spacing w:val="60"/>
                      </w:rPr>
                    </w:pPr>
                    <w:r>
                      <w:rPr>
                        <w:b/>
                        <w:color w:themeColor="accent4" w:themeShade="bf" w:val="5F497A"/>
                        <w:spacing w:val="60"/>
                      </w:rPr>
                      <w:t>Av.das Nações Unidas, 18801 Sala 1225 12º Andar</w:t>
                      <w:br/>
                      <w:t xml:space="preserve">Cep: 04795-100 Santo Amaro – SP </w:t>
                      <w:br/>
                      <w:t>Tel: 11 3080-2252 – Cel: 11 99601-2736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2642235</wp:posOffset>
          </wp:positionH>
          <wp:positionV relativeFrom="paragraph">
            <wp:posOffset>-9525</wp:posOffset>
          </wp:positionV>
          <wp:extent cx="1495425" cy="85725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2642235</wp:posOffset>
          </wp:positionH>
          <wp:positionV relativeFrom="paragraph">
            <wp:posOffset>-9525</wp:posOffset>
          </wp:positionV>
          <wp:extent cx="1495425" cy="857250"/>
          <wp:effectExtent l="0" t="0" r="0" b="0"/>
          <wp:wrapTopAndBottom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c32a6"/>
    <w:rPr/>
  </w:style>
  <w:style w:type="character" w:styleId="RodapChar" w:customStyle="1">
    <w:name w:val="Rodapé Char"/>
    <w:basedOn w:val="DefaultParagraphFont"/>
    <w:uiPriority w:val="99"/>
    <w:qFormat/>
    <w:rsid w:val="000c32a6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c32a6"/>
    <w:rPr>
      <w:rFonts w:ascii="Tahoma" w:hAnsi="Tahoma" w:cs="Tahoma"/>
      <w:sz w:val="16"/>
      <w:szCs w:val="16"/>
    </w:rPr>
  </w:style>
  <w:style w:type="character" w:styleId="SemEspaamentoChar" w:customStyle="1">
    <w:name w:val="Sem Espaçamento Char"/>
    <w:basedOn w:val="DefaultParagraphFont"/>
    <w:uiPriority w:val="1"/>
    <w:qFormat/>
    <w:rsid w:val="000c32a6"/>
    <w:rPr>
      <w:rFonts w:eastAsia="" w:eastAsiaTheme="minorEastAsia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c32a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0c32a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c32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SemEspaamentoChar"/>
    <w:uiPriority w:val="1"/>
    <w:qFormat/>
    <w:rsid w:val="000c32a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/>
  <Abstract/>
  <CompanyAddress>Av.das Nações Unidas, 18801 Sala 1225 12º Andar
Cep: 04795-100 Santo Amaro – SP 
Tel: 11 3080-2252 – Cel: 11 99601-2736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LibreOffice/24.8.3.2$Windows_X86_64 LibreOffice_project/48a6bac9e7e268aeb4c3483fcf825c94556d9f92</Application>
  <AppVersion>15.0000</AppVersion>
  <Pages>4</Pages>
  <Words>493</Words>
  <Characters>2627</Characters>
  <CharactersWithSpaces>3077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2019-01-25T16:10:00Z</dcterms:created>
  <dc:creator>Mauricio Lins</dc:creator>
  <dc:description/>
  <dc:language>pt-BR</dc:language>
  <cp:lastModifiedBy/>
  <cp:lastPrinted>2017-02-22T16:14:00Z</cp:lastPrinted>
  <dcterms:modified xsi:type="dcterms:W3CDTF">2024-12-26T19:33:32Z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